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81" w:rsidRPr="00364F6B" w:rsidRDefault="00835358" w:rsidP="00364F6B">
      <w:pPr>
        <w:pStyle w:val="Heading1"/>
        <w:spacing w:after="240" w:line="360" w:lineRule="auto"/>
        <w:jc w:val="center"/>
        <w:rPr>
          <w:rStyle w:val="PageNumber"/>
          <w:rFonts w:ascii="Arial" w:hAnsi="Arial" w:cs="Arial"/>
          <w:sz w:val="20"/>
          <w:szCs w:val="20"/>
        </w:rPr>
      </w:pPr>
      <w:r w:rsidRPr="00364F6B">
        <w:rPr>
          <w:rStyle w:val="PageNumber"/>
          <w:rFonts w:ascii="Arial" w:hAnsi="Arial" w:cs="Arial"/>
          <w:sz w:val="20"/>
          <w:szCs w:val="20"/>
        </w:rPr>
        <w:t xml:space="preserve">INFORMATION </w:t>
      </w:r>
      <w:proofErr w:type="gramStart"/>
      <w:r w:rsidRPr="00364F6B">
        <w:rPr>
          <w:rStyle w:val="PageNumber"/>
          <w:rFonts w:ascii="Arial" w:hAnsi="Arial" w:cs="Arial"/>
          <w:sz w:val="20"/>
          <w:szCs w:val="20"/>
        </w:rPr>
        <w:t>ON  DOCTORAL</w:t>
      </w:r>
      <w:proofErr w:type="gramEnd"/>
      <w:r w:rsidRPr="00364F6B">
        <w:rPr>
          <w:rStyle w:val="PageNumber"/>
          <w:rFonts w:ascii="Arial" w:hAnsi="Arial" w:cs="Arial"/>
          <w:sz w:val="20"/>
          <w:szCs w:val="20"/>
        </w:rPr>
        <w:t xml:space="preserve"> THESIS</w:t>
      </w:r>
    </w:p>
    <w:p w:rsidR="007E7681" w:rsidRPr="00364F6B" w:rsidRDefault="00835358" w:rsidP="00364F6B">
      <w:pPr>
        <w:spacing w:before="240" w:after="240" w:line="360" w:lineRule="auto"/>
        <w:jc w:val="both"/>
        <w:rPr>
          <w:rStyle w:val="PageNumber"/>
          <w:rFonts w:ascii="Arial" w:hAnsi="Arial" w:cs="Arial"/>
          <w:i/>
          <w:iCs/>
          <w:sz w:val="20"/>
          <w:szCs w:val="20"/>
          <w:shd w:val="clear" w:color="auto" w:fill="FFFFFF"/>
        </w:rPr>
      </w:pPr>
      <w:bookmarkStart w:id="0" w:name="_GoBack"/>
      <w:bookmarkEnd w:id="0"/>
      <w:r w:rsidRPr="00364F6B">
        <w:rPr>
          <w:rStyle w:val="PageNumber"/>
          <w:rFonts w:ascii="Arial" w:hAnsi="Arial" w:cs="Arial"/>
          <w:b/>
          <w:bCs/>
          <w:sz w:val="20"/>
          <w:szCs w:val="20"/>
          <w:shd w:val="clear" w:color="auto" w:fill="FFFFFF"/>
        </w:rPr>
        <w:t>1. Full name:</w:t>
      </w:r>
      <w:r w:rsidRPr="00364F6B">
        <w:rPr>
          <w:rStyle w:val="PageNumber"/>
          <w:rFonts w:ascii="Arial" w:hAnsi="Arial" w:cs="Arial"/>
          <w:sz w:val="20"/>
          <w:szCs w:val="20"/>
          <w:shd w:val="clear" w:color="auto" w:fill="FFFFFF"/>
        </w:rPr>
        <w:t xml:space="preserve">  </w:t>
      </w:r>
      <w:r w:rsidRPr="00364F6B">
        <w:rPr>
          <w:rStyle w:val="PageNumber"/>
          <w:rFonts w:ascii="Arial" w:hAnsi="Arial" w:cs="Arial"/>
          <w:i/>
          <w:iCs/>
          <w:sz w:val="20"/>
          <w:szCs w:val="20"/>
          <w:shd w:val="clear" w:color="auto" w:fill="FFFFFF"/>
        </w:rPr>
        <w:t xml:space="preserve">Nguyen Ngoc Kien    </w:t>
      </w:r>
    </w:p>
    <w:p w:rsidR="007E7681" w:rsidRPr="00364F6B" w:rsidRDefault="00835358" w:rsidP="00364F6B">
      <w:pPr>
        <w:spacing w:before="240" w:after="240" w:line="360" w:lineRule="auto"/>
        <w:jc w:val="both"/>
        <w:rPr>
          <w:rStyle w:val="PageNumber"/>
          <w:rFonts w:ascii="Arial" w:hAnsi="Arial" w:cs="Arial"/>
          <w:sz w:val="20"/>
          <w:szCs w:val="20"/>
          <w:shd w:val="clear" w:color="auto" w:fill="FFFFFF"/>
        </w:rPr>
      </w:pPr>
      <w:r w:rsidRPr="00364F6B">
        <w:rPr>
          <w:rStyle w:val="PageNumber"/>
          <w:rFonts w:ascii="Arial" w:hAnsi="Arial" w:cs="Arial"/>
          <w:b/>
          <w:bCs/>
          <w:sz w:val="20"/>
          <w:szCs w:val="20"/>
          <w:shd w:val="clear" w:color="auto" w:fill="FFFFFF"/>
        </w:rPr>
        <w:t>2. Sex:</w:t>
      </w:r>
      <w:r w:rsidRPr="00364F6B">
        <w:rPr>
          <w:rStyle w:val="PageNumber"/>
          <w:rFonts w:ascii="Arial" w:hAnsi="Arial" w:cs="Arial"/>
          <w:sz w:val="20"/>
          <w:szCs w:val="20"/>
          <w:shd w:val="clear" w:color="auto" w:fill="FFFFFF"/>
        </w:rPr>
        <w:t xml:space="preserve"> </w:t>
      </w:r>
      <w:r w:rsidRPr="00364F6B">
        <w:rPr>
          <w:rStyle w:val="PageNumber"/>
          <w:rFonts w:ascii="Arial" w:hAnsi="Arial" w:cs="Arial"/>
          <w:i/>
          <w:iCs/>
          <w:sz w:val="20"/>
          <w:szCs w:val="20"/>
          <w:shd w:val="clear" w:color="auto" w:fill="FFFFFF"/>
        </w:rPr>
        <w:t>Male</w:t>
      </w:r>
    </w:p>
    <w:p w:rsidR="007E7681" w:rsidRPr="00364F6B" w:rsidRDefault="00835358" w:rsidP="00364F6B">
      <w:pPr>
        <w:spacing w:before="240" w:after="240" w:line="360" w:lineRule="auto"/>
        <w:jc w:val="both"/>
        <w:rPr>
          <w:rStyle w:val="PageNumber"/>
          <w:rFonts w:ascii="Arial" w:hAnsi="Arial" w:cs="Arial"/>
          <w:sz w:val="20"/>
          <w:szCs w:val="20"/>
          <w:shd w:val="clear" w:color="auto" w:fill="FFFFFF"/>
        </w:rPr>
      </w:pPr>
      <w:r w:rsidRPr="00364F6B">
        <w:rPr>
          <w:rStyle w:val="PageNumber"/>
          <w:rFonts w:ascii="Arial" w:hAnsi="Arial" w:cs="Arial"/>
          <w:b/>
          <w:bCs/>
          <w:sz w:val="20"/>
          <w:szCs w:val="20"/>
          <w:shd w:val="clear" w:color="auto" w:fill="FFFFFF"/>
        </w:rPr>
        <w:t>3. Date of birth:</w:t>
      </w:r>
      <w:r w:rsidRPr="00364F6B">
        <w:rPr>
          <w:rStyle w:val="PageNumber"/>
          <w:rFonts w:ascii="Arial" w:hAnsi="Arial" w:cs="Arial"/>
          <w:sz w:val="20"/>
          <w:szCs w:val="20"/>
          <w:shd w:val="clear" w:color="auto" w:fill="FFFFFF"/>
        </w:rPr>
        <w:t xml:space="preserve"> </w:t>
      </w:r>
      <w:proofErr w:type="gramStart"/>
      <w:r w:rsidRPr="00364F6B">
        <w:rPr>
          <w:rStyle w:val="PageNumber"/>
          <w:rFonts w:ascii="Arial" w:hAnsi="Arial" w:cs="Arial"/>
          <w:i/>
          <w:iCs/>
          <w:color w:val="333333"/>
          <w:sz w:val="20"/>
          <w:szCs w:val="20"/>
          <w:u w:color="333333"/>
          <w:shd w:val="clear" w:color="auto" w:fill="FFFFFF"/>
        </w:rPr>
        <w:t>January</w:t>
      </w:r>
      <w:r w:rsidRPr="00364F6B">
        <w:rPr>
          <w:rStyle w:val="PageNumber"/>
          <w:rFonts w:ascii="Arial" w:hAnsi="Arial" w:cs="Arial"/>
          <w:sz w:val="20"/>
          <w:szCs w:val="20"/>
          <w:shd w:val="clear" w:color="auto" w:fill="FFFFFF"/>
        </w:rPr>
        <w:t xml:space="preserve">  19</w:t>
      </w:r>
      <w:proofErr w:type="gramEnd"/>
      <w:r w:rsidRPr="00364F6B">
        <w:rPr>
          <w:rStyle w:val="PageNumber"/>
          <w:rFonts w:ascii="Arial" w:hAnsi="Arial" w:cs="Arial"/>
          <w:sz w:val="20"/>
          <w:szCs w:val="20"/>
          <w:shd w:val="clear" w:color="auto" w:fill="FFFFFF"/>
          <w:vertAlign w:val="superscript"/>
        </w:rPr>
        <w:t>th</w:t>
      </w:r>
      <w:r w:rsidRPr="00364F6B">
        <w:rPr>
          <w:rStyle w:val="PageNumber"/>
          <w:rFonts w:ascii="Arial" w:hAnsi="Arial" w:cs="Arial"/>
          <w:sz w:val="20"/>
          <w:szCs w:val="20"/>
          <w:shd w:val="clear" w:color="auto" w:fill="FFFFFF"/>
        </w:rPr>
        <w:t xml:space="preserve"> 1961        </w:t>
      </w:r>
    </w:p>
    <w:p w:rsidR="007E7681" w:rsidRPr="00364F6B" w:rsidRDefault="00835358" w:rsidP="00364F6B">
      <w:pPr>
        <w:spacing w:before="240" w:after="240" w:line="360" w:lineRule="auto"/>
        <w:jc w:val="both"/>
        <w:rPr>
          <w:rStyle w:val="PageNumber"/>
          <w:rFonts w:ascii="Arial" w:hAnsi="Arial" w:cs="Arial"/>
          <w:i/>
          <w:iCs/>
          <w:sz w:val="20"/>
          <w:szCs w:val="20"/>
          <w:shd w:val="clear" w:color="auto" w:fill="FFFFFF"/>
        </w:rPr>
      </w:pPr>
      <w:r w:rsidRPr="00364F6B">
        <w:rPr>
          <w:rStyle w:val="PageNumber"/>
          <w:rFonts w:ascii="Arial" w:hAnsi="Arial" w:cs="Arial"/>
          <w:b/>
          <w:bCs/>
          <w:sz w:val="20"/>
          <w:szCs w:val="20"/>
          <w:shd w:val="clear" w:color="auto" w:fill="FFFFFF"/>
        </w:rPr>
        <w:t>4. Place of birth:</w:t>
      </w:r>
      <w:r w:rsidRPr="00364F6B">
        <w:rPr>
          <w:rStyle w:val="PageNumber"/>
          <w:rFonts w:ascii="Arial" w:hAnsi="Arial" w:cs="Arial"/>
          <w:sz w:val="20"/>
          <w:szCs w:val="20"/>
          <w:shd w:val="clear" w:color="auto" w:fill="FFFFFF"/>
        </w:rPr>
        <w:t xml:space="preserve">  </w:t>
      </w:r>
      <w:r w:rsidRPr="00364F6B">
        <w:rPr>
          <w:rStyle w:val="PageNumber"/>
          <w:rFonts w:ascii="Arial" w:hAnsi="Arial" w:cs="Arial"/>
          <w:i/>
          <w:iCs/>
          <w:sz w:val="20"/>
          <w:szCs w:val="20"/>
          <w:shd w:val="clear" w:color="auto" w:fill="FFFFFF"/>
        </w:rPr>
        <w:t xml:space="preserve">Nam Dinh, Vietnam </w:t>
      </w:r>
    </w:p>
    <w:p w:rsidR="007E7681" w:rsidRPr="00364F6B" w:rsidRDefault="00835358" w:rsidP="00364F6B">
      <w:pPr>
        <w:spacing w:before="240" w:after="240" w:line="360" w:lineRule="auto"/>
        <w:jc w:val="both"/>
        <w:rPr>
          <w:rStyle w:val="PageNumber"/>
          <w:rFonts w:ascii="Arial" w:hAnsi="Arial" w:cs="Arial"/>
          <w:i/>
          <w:iCs/>
          <w:sz w:val="20"/>
          <w:szCs w:val="20"/>
          <w:shd w:val="clear" w:color="auto" w:fill="FFFFFF"/>
        </w:rPr>
      </w:pPr>
      <w:r w:rsidRPr="00364F6B">
        <w:rPr>
          <w:rStyle w:val="PageNumber"/>
          <w:rFonts w:ascii="Arial" w:hAnsi="Arial" w:cs="Arial"/>
          <w:b/>
          <w:bCs/>
          <w:sz w:val="20"/>
          <w:szCs w:val="20"/>
          <w:shd w:val="clear" w:color="auto" w:fill="FFFFFF"/>
        </w:rPr>
        <w:t>5. Admission of decision number:</w:t>
      </w:r>
      <w:r w:rsidRPr="00364F6B">
        <w:rPr>
          <w:rStyle w:val="PageNumber"/>
          <w:rFonts w:ascii="Arial" w:hAnsi="Arial" w:cs="Arial"/>
          <w:sz w:val="20"/>
          <w:szCs w:val="20"/>
          <w:shd w:val="clear" w:color="auto" w:fill="FFFFFF"/>
        </w:rPr>
        <w:t xml:space="preserve"> </w:t>
      </w:r>
      <w:r w:rsidRPr="00364F6B">
        <w:rPr>
          <w:rStyle w:val="PageNumber"/>
          <w:rFonts w:ascii="Arial" w:hAnsi="Arial" w:cs="Arial"/>
          <w:i/>
          <w:iCs/>
          <w:sz w:val="20"/>
          <w:szCs w:val="20"/>
          <w:shd w:val="clear" w:color="auto" w:fill="FFFFFF"/>
        </w:rPr>
        <w:t>3676/</w:t>
      </w:r>
      <w:r w:rsidRPr="00364F6B">
        <w:rPr>
          <w:rStyle w:val="PageNumber"/>
          <w:rFonts w:ascii="Arial" w:hAnsi="Arial" w:cs="Arial"/>
          <w:i/>
          <w:iCs/>
          <w:spacing w:val="7"/>
          <w:sz w:val="20"/>
          <w:szCs w:val="20"/>
          <w:shd w:val="clear" w:color="auto" w:fill="FFFFFF"/>
        </w:rPr>
        <w:t>QD-SDH</w:t>
      </w:r>
      <w:r w:rsidRPr="00364F6B">
        <w:rPr>
          <w:rStyle w:val="PageNumber"/>
          <w:rFonts w:ascii="Arial" w:hAnsi="Arial" w:cs="Arial"/>
          <w:i/>
          <w:iCs/>
          <w:sz w:val="20"/>
          <w:szCs w:val="20"/>
          <w:shd w:val="clear" w:color="auto" w:fill="FFFFFF"/>
        </w:rPr>
        <w:t>, date October</w:t>
      </w:r>
      <w:r w:rsidRPr="00364F6B">
        <w:rPr>
          <w:rStyle w:val="PageNumber"/>
          <w:rFonts w:ascii="Arial" w:hAnsi="Arial" w:cs="Arial"/>
          <w:i/>
          <w:iCs/>
          <w:color w:val="333333"/>
          <w:sz w:val="20"/>
          <w:szCs w:val="20"/>
          <w:u w:color="333333"/>
          <w:shd w:val="clear" w:color="auto" w:fill="FFFFFF"/>
        </w:rPr>
        <w:t xml:space="preserve"> </w:t>
      </w:r>
      <w:r w:rsidRPr="00364F6B">
        <w:rPr>
          <w:rStyle w:val="PageNumber"/>
          <w:rFonts w:ascii="Arial" w:hAnsi="Arial" w:cs="Arial"/>
          <w:i/>
          <w:iCs/>
          <w:sz w:val="20"/>
          <w:szCs w:val="20"/>
          <w:shd w:val="clear" w:color="auto" w:fill="FFFFFF"/>
        </w:rPr>
        <w:t>28</w:t>
      </w:r>
      <w:r w:rsidRPr="00364F6B">
        <w:rPr>
          <w:rStyle w:val="PageNumber"/>
          <w:rFonts w:ascii="Arial" w:hAnsi="Arial" w:cs="Arial"/>
          <w:i/>
          <w:iCs/>
          <w:sz w:val="20"/>
          <w:szCs w:val="20"/>
          <w:shd w:val="clear" w:color="auto" w:fill="FFFFFF"/>
          <w:vertAlign w:val="superscript"/>
        </w:rPr>
        <w:t>th</w:t>
      </w:r>
      <w:r w:rsidRPr="00364F6B">
        <w:rPr>
          <w:rStyle w:val="PageNumber"/>
          <w:rFonts w:ascii="Arial" w:hAnsi="Arial" w:cs="Arial"/>
          <w:i/>
          <w:iCs/>
          <w:sz w:val="20"/>
          <w:szCs w:val="20"/>
          <w:shd w:val="clear" w:color="auto" w:fill="FFFFFF"/>
        </w:rPr>
        <w:t xml:space="preserve">, 2009, issued by the </w:t>
      </w:r>
      <w:r w:rsidRPr="00364F6B">
        <w:rPr>
          <w:rStyle w:val="PageNumber"/>
          <w:rFonts w:ascii="Arial" w:hAnsi="Arial" w:cs="Arial"/>
          <w:i/>
          <w:iCs/>
          <w:sz w:val="20"/>
          <w:szCs w:val="20"/>
          <w:shd w:val="clear" w:color="auto" w:fill="FFFFFF"/>
        </w:rPr>
        <w:t>President of Vietnam National University, Hanoi</w:t>
      </w:r>
    </w:p>
    <w:p w:rsidR="007E7681" w:rsidRPr="00364F6B" w:rsidRDefault="00835358" w:rsidP="00364F6B">
      <w:pPr>
        <w:spacing w:before="240" w:after="240" w:line="360" w:lineRule="auto"/>
        <w:jc w:val="both"/>
        <w:rPr>
          <w:rStyle w:val="PageNumber"/>
          <w:rFonts w:ascii="Arial" w:hAnsi="Arial" w:cs="Arial"/>
          <w:sz w:val="20"/>
          <w:szCs w:val="20"/>
          <w:shd w:val="clear" w:color="auto" w:fill="FFFFFF"/>
        </w:rPr>
      </w:pPr>
      <w:r w:rsidRPr="00364F6B">
        <w:rPr>
          <w:rStyle w:val="PageNumber"/>
          <w:rFonts w:ascii="Arial" w:hAnsi="Arial" w:cs="Arial"/>
          <w:b/>
          <w:bCs/>
          <w:sz w:val="20"/>
          <w:szCs w:val="20"/>
          <w:shd w:val="clear" w:color="auto" w:fill="FFFFFF"/>
        </w:rPr>
        <w:t>6. Changes in academic process:</w:t>
      </w:r>
      <w:r w:rsidRPr="00364F6B">
        <w:rPr>
          <w:rStyle w:val="PageNumber"/>
          <w:rFonts w:ascii="Arial" w:hAnsi="Arial" w:cs="Arial"/>
          <w:sz w:val="20"/>
          <w:szCs w:val="20"/>
          <w:shd w:val="clear" w:color="auto" w:fill="FFFFFF"/>
        </w:rPr>
        <w:t xml:space="preserve"> </w:t>
      </w:r>
      <w:r w:rsidRPr="00364F6B">
        <w:rPr>
          <w:rStyle w:val="PageNumber"/>
          <w:rFonts w:ascii="Arial" w:hAnsi="Arial" w:cs="Arial"/>
          <w:i/>
          <w:iCs/>
          <w:sz w:val="20"/>
          <w:szCs w:val="20"/>
          <w:shd w:val="clear" w:color="auto" w:fill="FFFFFF"/>
        </w:rPr>
        <w:t>none</w:t>
      </w:r>
    </w:p>
    <w:p w:rsidR="007E7681" w:rsidRPr="00364F6B" w:rsidRDefault="00835358" w:rsidP="00364F6B">
      <w:pPr>
        <w:tabs>
          <w:tab w:val="left" w:pos="3240"/>
        </w:tabs>
        <w:spacing w:before="240" w:after="240" w:line="360" w:lineRule="auto"/>
        <w:jc w:val="both"/>
        <w:rPr>
          <w:rStyle w:val="PageNumber"/>
          <w:rFonts w:ascii="Arial" w:hAnsi="Arial" w:cs="Arial"/>
          <w:i/>
          <w:iCs/>
          <w:sz w:val="20"/>
          <w:szCs w:val="20"/>
          <w:shd w:val="clear" w:color="auto" w:fill="FFFFFF"/>
        </w:rPr>
      </w:pPr>
      <w:r w:rsidRPr="00364F6B">
        <w:rPr>
          <w:rStyle w:val="PageNumber"/>
          <w:rFonts w:ascii="Arial" w:hAnsi="Arial" w:cs="Arial"/>
          <w:b/>
          <w:bCs/>
          <w:sz w:val="20"/>
          <w:szCs w:val="20"/>
          <w:shd w:val="clear" w:color="auto" w:fill="FFFFFF"/>
        </w:rPr>
        <w:t>7. Official thesis tittle:</w:t>
      </w:r>
      <w:r w:rsidRPr="00364F6B">
        <w:rPr>
          <w:rStyle w:val="PageNumber"/>
          <w:rFonts w:ascii="Arial" w:hAnsi="Arial" w:cs="Arial"/>
          <w:sz w:val="20"/>
          <w:szCs w:val="20"/>
          <w:shd w:val="clear" w:color="auto" w:fill="FFFFFF"/>
        </w:rPr>
        <w:t xml:space="preserve"> </w:t>
      </w:r>
      <w:r w:rsidRPr="00364F6B">
        <w:rPr>
          <w:rStyle w:val="PageNumber"/>
          <w:rFonts w:ascii="Arial" w:hAnsi="Arial" w:cs="Arial"/>
          <w:i/>
          <w:iCs/>
          <w:sz w:val="20"/>
          <w:szCs w:val="20"/>
          <w:shd w:val="clear" w:color="auto" w:fill="FFFFFF"/>
        </w:rPr>
        <w:t>Hyperbole in Chinese (compaired with hyperbole in Vietnase)</w:t>
      </w:r>
    </w:p>
    <w:p w:rsidR="007E7681" w:rsidRPr="00364F6B" w:rsidRDefault="00835358" w:rsidP="00364F6B">
      <w:pPr>
        <w:spacing w:before="240" w:after="240" w:line="360" w:lineRule="auto"/>
        <w:jc w:val="both"/>
        <w:rPr>
          <w:rStyle w:val="PageNumber"/>
          <w:rFonts w:ascii="Arial" w:hAnsi="Arial" w:cs="Arial"/>
          <w:sz w:val="20"/>
          <w:szCs w:val="20"/>
          <w:shd w:val="clear" w:color="auto" w:fill="FFFFFF"/>
        </w:rPr>
      </w:pPr>
      <w:r w:rsidRPr="00364F6B">
        <w:rPr>
          <w:rStyle w:val="PageNumber"/>
          <w:rFonts w:ascii="Arial" w:hAnsi="Arial" w:cs="Arial"/>
          <w:b/>
          <w:bCs/>
          <w:sz w:val="20"/>
          <w:szCs w:val="20"/>
          <w:shd w:val="clear" w:color="auto" w:fill="FFFFFF"/>
        </w:rPr>
        <w:t>8. Major</w:t>
      </w:r>
      <w:r w:rsidRPr="00364F6B">
        <w:rPr>
          <w:rStyle w:val="PageNumber"/>
          <w:rFonts w:ascii="Arial" w:hAnsi="Arial" w:cs="Arial"/>
          <w:sz w:val="20"/>
          <w:szCs w:val="20"/>
          <w:shd w:val="clear" w:color="auto" w:fill="FFFFFF"/>
        </w:rPr>
        <w:t xml:space="preserve">: </w:t>
      </w:r>
      <w:r w:rsidRPr="00364F6B">
        <w:rPr>
          <w:rStyle w:val="PageNumber"/>
          <w:rFonts w:ascii="Arial" w:hAnsi="Arial" w:cs="Arial"/>
          <w:i/>
          <w:iCs/>
          <w:sz w:val="20"/>
          <w:szCs w:val="20"/>
          <w:shd w:val="clear" w:color="auto" w:fill="FFFFFF"/>
        </w:rPr>
        <w:t>Theory of Linguistics</w:t>
      </w:r>
      <w:r w:rsidRPr="00364F6B">
        <w:rPr>
          <w:rStyle w:val="PageNumber"/>
          <w:rFonts w:ascii="Arial" w:hAnsi="Arial" w:cs="Arial"/>
          <w:sz w:val="20"/>
          <w:szCs w:val="20"/>
          <w:shd w:val="clear" w:color="auto" w:fill="FFFFFF"/>
        </w:rPr>
        <w:t xml:space="preserve">              </w:t>
      </w:r>
    </w:p>
    <w:p w:rsidR="007E7681" w:rsidRPr="00364F6B" w:rsidRDefault="00835358" w:rsidP="00364F6B">
      <w:pPr>
        <w:spacing w:before="240" w:after="240" w:line="360" w:lineRule="auto"/>
        <w:jc w:val="both"/>
        <w:rPr>
          <w:rStyle w:val="PageNumber"/>
          <w:rFonts w:ascii="Arial" w:hAnsi="Arial" w:cs="Arial"/>
          <w:i/>
          <w:iCs/>
          <w:sz w:val="20"/>
          <w:szCs w:val="20"/>
          <w:shd w:val="clear" w:color="auto" w:fill="FFFFFF"/>
        </w:rPr>
      </w:pPr>
      <w:r w:rsidRPr="00364F6B">
        <w:rPr>
          <w:rStyle w:val="PageNumber"/>
          <w:rFonts w:ascii="Arial" w:hAnsi="Arial" w:cs="Arial"/>
          <w:b/>
          <w:bCs/>
          <w:sz w:val="20"/>
          <w:szCs w:val="20"/>
          <w:shd w:val="clear" w:color="auto" w:fill="FFFFFF"/>
        </w:rPr>
        <w:t>9. Code:</w:t>
      </w:r>
      <w:r w:rsidRPr="00364F6B">
        <w:rPr>
          <w:rStyle w:val="PageNumber"/>
          <w:rFonts w:ascii="Arial" w:hAnsi="Arial" w:cs="Arial"/>
          <w:sz w:val="20"/>
          <w:szCs w:val="20"/>
          <w:shd w:val="clear" w:color="auto" w:fill="FFFFFF"/>
        </w:rPr>
        <w:t xml:space="preserve"> </w:t>
      </w:r>
      <w:r w:rsidRPr="00364F6B">
        <w:rPr>
          <w:rStyle w:val="PageNumber"/>
          <w:rFonts w:ascii="Arial" w:hAnsi="Arial" w:cs="Arial"/>
          <w:i/>
          <w:iCs/>
          <w:sz w:val="20"/>
          <w:szCs w:val="20"/>
          <w:shd w:val="clear" w:color="auto" w:fill="FFFFFF"/>
        </w:rPr>
        <w:t>62.22.01.01</w:t>
      </w:r>
    </w:p>
    <w:p w:rsidR="007E7681" w:rsidRPr="00364F6B" w:rsidRDefault="00835358" w:rsidP="00364F6B">
      <w:pPr>
        <w:spacing w:before="240" w:after="240" w:line="360" w:lineRule="auto"/>
        <w:jc w:val="both"/>
        <w:rPr>
          <w:rStyle w:val="PageNumber"/>
          <w:rFonts w:ascii="Arial" w:hAnsi="Arial" w:cs="Arial"/>
          <w:i/>
          <w:iCs/>
          <w:sz w:val="20"/>
          <w:szCs w:val="20"/>
          <w:shd w:val="clear" w:color="auto" w:fill="FFFFFF"/>
        </w:rPr>
      </w:pPr>
      <w:r w:rsidRPr="00364F6B">
        <w:rPr>
          <w:rStyle w:val="PageNumber"/>
          <w:rFonts w:ascii="Arial" w:hAnsi="Arial" w:cs="Arial"/>
          <w:b/>
          <w:bCs/>
          <w:sz w:val="20"/>
          <w:szCs w:val="20"/>
          <w:shd w:val="clear" w:color="auto" w:fill="FFFFFF"/>
        </w:rPr>
        <w:t>10. Supervisors:</w:t>
      </w:r>
      <w:r w:rsidRPr="00364F6B">
        <w:rPr>
          <w:rStyle w:val="PageNumber"/>
          <w:rFonts w:ascii="Arial" w:hAnsi="Arial" w:cs="Arial"/>
          <w:sz w:val="20"/>
          <w:szCs w:val="20"/>
          <w:shd w:val="clear" w:color="auto" w:fill="FFFFFF"/>
        </w:rPr>
        <w:t xml:space="preserve"> </w:t>
      </w:r>
      <w:r w:rsidRPr="00364F6B">
        <w:rPr>
          <w:rStyle w:val="PageNumber"/>
          <w:rFonts w:ascii="Arial" w:hAnsi="Arial" w:cs="Arial"/>
          <w:i/>
          <w:iCs/>
          <w:sz w:val="20"/>
          <w:szCs w:val="20"/>
          <w:shd w:val="clear" w:color="auto" w:fill="FFFFFF"/>
        </w:rPr>
        <w:t xml:space="preserve">Prof. Dr. </w:t>
      </w:r>
      <w:r w:rsidRPr="00364F6B">
        <w:rPr>
          <w:rStyle w:val="PageNumber"/>
          <w:rFonts w:ascii="Arial" w:hAnsi="Arial" w:cs="Arial"/>
          <w:i/>
          <w:iCs/>
          <w:sz w:val="20"/>
          <w:szCs w:val="20"/>
          <w:shd w:val="clear" w:color="auto" w:fill="FFFFFF"/>
        </w:rPr>
        <w:t>Hoang Trong Phien</w:t>
      </w:r>
    </w:p>
    <w:p w:rsidR="007E7681" w:rsidRPr="00364F6B" w:rsidRDefault="00835358" w:rsidP="00364F6B">
      <w:pPr>
        <w:spacing w:before="240" w:after="240" w:line="360" w:lineRule="auto"/>
        <w:jc w:val="both"/>
        <w:rPr>
          <w:rStyle w:val="PageNumber"/>
          <w:rFonts w:ascii="Arial" w:hAnsi="Arial" w:cs="Arial"/>
          <w:b/>
          <w:bCs/>
          <w:sz w:val="20"/>
          <w:szCs w:val="20"/>
          <w:shd w:val="clear" w:color="auto" w:fill="FFFFFF"/>
        </w:rPr>
      </w:pPr>
      <w:r w:rsidRPr="00364F6B">
        <w:rPr>
          <w:rStyle w:val="PageNumber"/>
          <w:rFonts w:ascii="Arial" w:hAnsi="Arial" w:cs="Arial"/>
          <w:b/>
          <w:bCs/>
          <w:sz w:val="20"/>
          <w:szCs w:val="20"/>
          <w:shd w:val="clear" w:color="auto" w:fill="FFFFFF"/>
        </w:rPr>
        <w:t>11. Summary of the new findings of the thesis:</w:t>
      </w:r>
    </w:p>
    <w:p w:rsidR="007E7681" w:rsidRPr="00364F6B" w:rsidRDefault="00835358" w:rsidP="00364F6B">
      <w:pPr>
        <w:pStyle w:val="NormalWeb"/>
        <w:spacing w:before="240" w:after="240" w:line="360" w:lineRule="auto"/>
        <w:jc w:val="both"/>
        <w:rPr>
          <w:rStyle w:val="PageNumber"/>
          <w:rFonts w:ascii="Arial" w:hAnsi="Arial" w:cs="Arial"/>
          <w:sz w:val="20"/>
          <w:szCs w:val="20"/>
        </w:rPr>
      </w:pPr>
      <w:r w:rsidRPr="00364F6B">
        <w:rPr>
          <w:rStyle w:val="PageNumber"/>
          <w:rFonts w:ascii="Arial" w:hAnsi="Arial" w:cs="Arial"/>
          <w:sz w:val="20"/>
          <w:szCs w:val="20"/>
        </w:rPr>
        <w:t xml:space="preserve">Hyperbole is a statement expressing the piling it on purpose. It is frequently used in various fields. It's exaggerated but it better </w:t>
      </w:r>
      <w:proofErr w:type="gramStart"/>
      <w:r w:rsidRPr="00364F6B">
        <w:rPr>
          <w:rStyle w:val="PageNumber"/>
          <w:rFonts w:ascii="Arial" w:hAnsi="Arial" w:cs="Arial"/>
          <w:sz w:val="20"/>
          <w:szCs w:val="20"/>
        </w:rPr>
        <w:t>reflect</w:t>
      </w:r>
      <w:proofErr w:type="gramEnd"/>
      <w:r w:rsidRPr="00364F6B">
        <w:rPr>
          <w:rStyle w:val="PageNumber"/>
          <w:rFonts w:ascii="Arial" w:hAnsi="Arial" w:cs="Arial"/>
          <w:sz w:val="20"/>
          <w:szCs w:val="20"/>
        </w:rPr>
        <w:t xml:space="preserve"> the essence of things. it can enhance a</w:t>
      </w:r>
      <w:r w:rsidRPr="00364F6B">
        <w:rPr>
          <w:rStyle w:val="PageNumber"/>
          <w:rFonts w:ascii="Arial" w:hAnsi="Arial" w:cs="Arial"/>
          <w:sz w:val="20"/>
          <w:szCs w:val="20"/>
        </w:rPr>
        <w:t>nd increase effectiveness and make the expressions become sarcastic humor so that interest the reader and rich readers’ imagination.</w:t>
      </w:r>
    </w:p>
    <w:p w:rsidR="007E7681" w:rsidRPr="00364F6B" w:rsidRDefault="00835358" w:rsidP="00364F6B">
      <w:pPr>
        <w:spacing w:before="240" w:after="240" w:line="360" w:lineRule="auto"/>
        <w:jc w:val="both"/>
        <w:rPr>
          <w:rStyle w:val="PageNumber"/>
          <w:rFonts w:ascii="Arial" w:hAnsi="Arial" w:cs="Arial"/>
          <w:sz w:val="20"/>
          <w:szCs w:val="20"/>
        </w:rPr>
      </w:pPr>
      <w:r w:rsidRPr="00364F6B">
        <w:rPr>
          <w:rStyle w:val="PageNumber"/>
          <w:rFonts w:ascii="Arial" w:hAnsi="Arial" w:cs="Arial"/>
          <w:sz w:val="20"/>
          <w:szCs w:val="20"/>
        </w:rPr>
        <w:t xml:space="preserve">The use of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is to meet the needs of emotional expression and discription of deviation and surpass of things to giv</w:t>
      </w:r>
      <w:r w:rsidRPr="00364F6B">
        <w:rPr>
          <w:rStyle w:val="PageNumber"/>
          <w:rFonts w:ascii="Arial" w:hAnsi="Arial" w:cs="Arial"/>
          <w:sz w:val="20"/>
          <w:szCs w:val="20"/>
        </w:rPr>
        <w:t xml:space="preserve">e prominence to image and to glamorize emotions. It is based on the writer"s rich imaginaton and reality to overstate or understate the image of </w:t>
      </w:r>
      <w:proofErr w:type="gramStart"/>
      <w:r w:rsidRPr="00364F6B">
        <w:rPr>
          <w:rStyle w:val="PageNumber"/>
          <w:rFonts w:ascii="Arial" w:hAnsi="Arial" w:cs="Arial"/>
          <w:sz w:val="20"/>
          <w:szCs w:val="20"/>
        </w:rPr>
        <w:t>characters</w:t>
      </w:r>
      <w:proofErr w:type="gramEnd"/>
      <w:r w:rsidRPr="00364F6B">
        <w:rPr>
          <w:rStyle w:val="PageNumber"/>
          <w:rFonts w:ascii="Arial" w:hAnsi="Arial" w:cs="Arial"/>
          <w:sz w:val="20"/>
          <w:szCs w:val="20"/>
        </w:rPr>
        <w:t xml:space="preserve"> quality or extent. In Chinese rhetorical device, overstatement is widely used and have a long histor</w:t>
      </w:r>
      <w:r w:rsidRPr="00364F6B">
        <w:rPr>
          <w:rStyle w:val="PageNumber"/>
          <w:rFonts w:ascii="Arial" w:hAnsi="Arial" w:cs="Arial"/>
          <w:sz w:val="20"/>
          <w:szCs w:val="20"/>
        </w:rPr>
        <w:t xml:space="preserve">ical and cultual heritage. Yet for various reasons, currently weakness of the research of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exists in academia, therefore it is of great significance to conduct a research related to it. The author, after absorbing the previous research and analyzi</w:t>
      </w:r>
      <w:r w:rsidRPr="00364F6B">
        <w:rPr>
          <w:rStyle w:val="PageNumber"/>
          <w:rFonts w:ascii="Arial" w:hAnsi="Arial" w:cs="Arial"/>
          <w:sz w:val="20"/>
          <w:szCs w:val="20"/>
        </w:rPr>
        <w:t xml:space="preserve">ng large amounts of texts of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conducts a comprehensive examination into </w:t>
      </w:r>
      <w:r w:rsidRPr="00364F6B">
        <w:rPr>
          <w:rStyle w:val="PageNumber"/>
          <w:rFonts w:ascii="Arial" w:hAnsi="Arial" w:cs="Arial"/>
          <w:sz w:val="20"/>
          <w:szCs w:val="20"/>
        </w:rPr>
        <w:t>hyperbole</w:t>
      </w:r>
      <w:r w:rsidRPr="00364F6B">
        <w:rPr>
          <w:rStyle w:val="PageNumber"/>
          <w:rFonts w:ascii="Arial" w:hAnsi="Arial" w:cs="Arial"/>
          <w:sz w:val="20"/>
          <w:szCs w:val="20"/>
        </w:rPr>
        <w:t>. The preface deals with the objectives and implications of overstatement research, the pectinaton of its current situationin academia, generalization of its flaws a</w:t>
      </w:r>
      <w:r w:rsidRPr="00364F6B">
        <w:rPr>
          <w:rStyle w:val="PageNumber"/>
          <w:rFonts w:ascii="Arial" w:hAnsi="Arial" w:cs="Arial"/>
          <w:sz w:val="20"/>
          <w:szCs w:val="20"/>
        </w:rPr>
        <w:t xml:space="preserve">s well as the related questions the present paper aims to answer. This thesis explores the clasification and semantic features of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can be classified according to different perspectives and different standards. It can be divided into ove</w:t>
      </w:r>
      <w:r w:rsidRPr="00364F6B">
        <w:rPr>
          <w:rStyle w:val="PageNumber"/>
          <w:rFonts w:ascii="Arial" w:hAnsi="Arial" w:cs="Arial"/>
          <w:sz w:val="20"/>
          <w:szCs w:val="20"/>
        </w:rPr>
        <w:t xml:space="preserve">rpitching, underpitching and advancing overstatement by the standard of meaning; pure and fused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by component standard; light, medium, high and fake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by the extent of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The semantic features </w:t>
      </w:r>
      <w:r w:rsidRPr="00364F6B">
        <w:rPr>
          <w:rStyle w:val="PageNumber"/>
          <w:rFonts w:ascii="Arial" w:hAnsi="Arial" w:cs="Arial"/>
          <w:sz w:val="20"/>
          <w:szCs w:val="20"/>
        </w:rPr>
        <w:lastRenderedPageBreak/>
        <w:t xml:space="preserve">of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includes the exageration of </w:t>
      </w:r>
      <w:proofErr w:type="gramStart"/>
      <w:r w:rsidRPr="00364F6B">
        <w:rPr>
          <w:rStyle w:val="PageNumber"/>
          <w:rFonts w:ascii="Arial" w:hAnsi="Arial" w:cs="Arial"/>
          <w:sz w:val="20"/>
          <w:szCs w:val="20"/>
        </w:rPr>
        <w:t>things ,</w:t>
      </w:r>
      <w:proofErr w:type="gramEnd"/>
      <w:r w:rsidRPr="00364F6B">
        <w:rPr>
          <w:rStyle w:val="PageNumber"/>
          <w:rFonts w:ascii="Arial" w:hAnsi="Arial" w:cs="Arial"/>
          <w:sz w:val="20"/>
          <w:szCs w:val="20"/>
        </w:rPr>
        <w:t xml:space="preserve"> image and point. The analysis of semantic shows there are two patterns of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namely empty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and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of entity overstatement, no matter what pattern it is,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is the prominence of image over</w:t>
      </w:r>
      <w:r w:rsidRPr="00364F6B">
        <w:rPr>
          <w:rStyle w:val="PageNumber"/>
          <w:rFonts w:ascii="Arial" w:hAnsi="Arial" w:cs="Arial"/>
          <w:sz w:val="20"/>
          <w:szCs w:val="20"/>
        </w:rPr>
        <w:t xml:space="preserve">stated of the semantic features of the things </w:t>
      </w:r>
      <w:proofErr w:type="gramStart"/>
      <w:r w:rsidRPr="00364F6B">
        <w:rPr>
          <w:rStyle w:val="PageNumber"/>
          <w:rFonts w:ascii="Arial" w:hAnsi="Arial" w:cs="Arial"/>
          <w:sz w:val="20"/>
          <w:szCs w:val="20"/>
        </w:rPr>
        <w:t>overstated,between</w:t>
      </w:r>
      <w:proofErr w:type="gramEnd"/>
      <w:r w:rsidRPr="00364F6B">
        <w:rPr>
          <w:rStyle w:val="PageNumber"/>
          <w:rFonts w:ascii="Arial" w:hAnsi="Arial" w:cs="Arial"/>
          <w:sz w:val="20"/>
          <w:szCs w:val="20"/>
        </w:rPr>
        <w:t xml:space="preserve"> which there exists a gap. The role of overstatement is to give prominence to the essensial features by using this reasonable gap. This thesis investigates the actuality and psychological basi</w:t>
      </w:r>
      <w:r w:rsidRPr="00364F6B">
        <w:rPr>
          <w:rStyle w:val="PageNumber"/>
          <w:rFonts w:ascii="Arial" w:hAnsi="Arial" w:cs="Arial"/>
          <w:sz w:val="20"/>
          <w:szCs w:val="20"/>
        </w:rPr>
        <w:t xml:space="preserve">s of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It is pointed out that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is the speaker"s creatively displaying of the characteristics of objects.</w:t>
      </w:r>
      <w:r w:rsidRPr="00364F6B">
        <w:rPr>
          <w:rStyle w:val="PageNumber"/>
          <w:rFonts w:ascii="Arial" w:hAnsi="Arial" w:cs="Arial"/>
          <w:sz w:val="20"/>
          <w:szCs w:val="20"/>
        </w:rPr>
        <w:t xml:space="preserve"> Hyperbole</w:t>
      </w:r>
      <w:r w:rsidRPr="00364F6B">
        <w:rPr>
          <w:rStyle w:val="PageNumber"/>
          <w:rFonts w:ascii="Arial" w:hAnsi="Arial" w:cs="Arial"/>
          <w:sz w:val="20"/>
          <w:szCs w:val="20"/>
        </w:rPr>
        <w:t xml:space="preserve"> is from ,above and beyond reality,which resutls in the unity of actuality and artistic reality and leads to the creation of</w:t>
      </w:r>
      <w:r w:rsidRPr="00364F6B">
        <w:rPr>
          <w:rStyle w:val="PageNumber"/>
          <w:rFonts w:ascii="Arial" w:hAnsi="Arial" w:cs="Arial"/>
          <w:sz w:val="20"/>
          <w:szCs w:val="20"/>
        </w:rPr>
        <w:t xml:space="preserve"> real aesthetics This thesis expounds on the psycological basis of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which is the rich imagination driven by emotion, because overstated language is accompied by fiecre emotional activities to surpass the ordianry language This results in the diffe</w:t>
      </w:r>
      <w:r w:rsidRPr="00364F6B">
        <w:rPr>
          <w:rStyle w:val="PageNumber"/>
          <w:rFonts w:ascii="Arial" w:hAnsi="Arial" w:cs="Arial"/>
          <w:sz w:val="20"/>
          <w:szCs w:val="20"/>
        </w:rPr>
        <w:t>rences between sentence meaning and actual happenings, which forces the readers to go through certain coginion to grasp the real meaning expressed.However this cognitive process is based on imagination (surely association included). Thí thesis also elabara</w:t>
      </w:r>
      <w:r w:rsidRPr="00364F6B">
        <w:rPr>
          <w:rStyle w:val="PageNumber"/>
          <w:rFonts w:ascii="Arial" w:hAnsi="Arial" w:cs="Arial"/>
          <w:sz w:val="20"/>
          <w:szCs w:val="20"/>
        </w:rPr>
        <w:t xml:space="preserve">tes on the use principle and artistic charm of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It is pointed out that the use of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should be apparent, temperant, novel and consistent with the context. As an inseperable part of language communication, </w:t>
      </w:r>
      <w:r w:rsidRPr="00364F6B">
        <w:rPr>
          <w:rStyle w:val="PageNumber"/>
          <w:rFonts w:ascii="Arial" w:hAnsi="Arial" w:cs="Arial"/>
          <w:sz w:val="20"/>
          <w:szCs w:val="20"/>
        </w:rPr>
        <w:t>hyperbole</w:t>
      </w:r>
      <w:r w:rsidRPr="00364F6B">
        <w:rPr>
          <w:rStyle w:val="PageNumber"/>
          <w:rFonts w:ascii="Arial" w:hAnsi="Arial" w:cs="Arial"/>
          <w:sz w:val="20"/>
          <w:szCs w:val="20"/>
        </w:rPr>
        <w:t xml:space="preserve"> has special artistic cha</w:t>
      </w:r>
      <w:r w:rsidRPr="00364F6B">
        <w:rPr>
          <w:rStyle w:val="PageNumber"/>
          <w:rFonts w:ascii="Arial" w:hAnsi="Arial" w:cs="Arial"/>
          <w:sz w:val="20"/>
          <w:szCs w:val="20"/>
        </w:rPr>
        <w:t xml:space="preserve">rm of its own. It can create the beauty of image, refective reaciton, nobility and comedy.  </w:t>
      </w:r>
    </w:p>
    <w:p w:rsidR="007E7681" w:rsidRPr="00364F6B" w:rsidRDefault="00835358" w:rsidP="00364F6B">
      <w:pPr>
        <w:spacing w:before="240" w:after="240" w:line="360" w:lineRule="auto"/>
        <w:jc w:val="both"/>
        <w:rPr>
          <w:rStyle w:val="PageNumber"/>
          <w:rFonts w:ascii="Arial" w:hAnsi="Arial" w:cs="Arial"/>
          <w:sz w:val="20"/>
          <w:szCs w:val="20"/>
        </w:rPr>
      </w:pPr>
      <w:r w:rsidRPr="00364F6B">
        <w:rPr>
          <w:rStyle w:val="PageNumber"/>
          <w:rFonts w:ascii="Arial" w:hAnsi="Arial" w:cs="Arial"/>
          <w:sz w:val="20"/>
          <w:szCs w:val="20"/>
        </w:rPr>
        <w:t xml:space="preserve">12.  Practical applicability </w:t>
      </w:r>
    </w:p>
    <w:p w:rsidR="007E7681" w:rsidRPr="00364F6B" w:rsidRDefault="00835358" w:rsidP="00364F6B">
      <w:pPr>
        <w:spacing w:before="240" w:after="240" w:line="360" w:lineRule="auto"/>
        <w:jc w:val="both"/>
        <w:rPr>
          <w:rFonts w:ascii="Arial" w:hAnsi="Arial" w:cs="Arial"/>
          <w:sz w:val="20"/>
          <w:szCs w:val="20"/>
        </w:rPr>
      </w:pPr>
      <w:r w:rsidRPr="00364F6B">
        <w:rPr>
          <w:rFonts w:ascii="Arial" w:hAnsi="Arial" w:cs="Arial"/>
          <w:sz w:val="20"/>
          <w:szCs w:val="20"/>
        </w:rPr>
        <w:t xml:space="preserve">+ Clarifying hyperbole in Chinese about structre, semantics, pragmatics and </w:t>
      </w:r>
      <w:proofErr w:type="gramStart"/>
      <w:r w:rsidRPr="00364F6B">
        <w:rPr>
          <w:rFonts w:ascii="Arial" w:hAnsi="Arial" w:cs="Arial"/>
          <w:sz w:val="20"/>
          <w:szCs w:val="20"/>
        </w:rPr>
        <w:t>studying  the</w:t>
      </w:r>
      <w:proofErr w:type="gramEnd"/>
      <w:r w:rsidRPr="00364F6B">
        <w:rPr>
          <w:rFonts w:ascii="Arial" w:hAnsi="Arial" w:cs="Arial"/>
          <w:sz w:val="20"/>
          <w:szCs w:val="20"/>
        </w:rPr>
        <w:t xml:space="preserve"> thinking of Chinese people.</w:t>
      </w:r>
    </w:p>
    <w:p w:rsidR="007E7681" w:rsidRPr="00364F6B" w:rsidRDefault="00835358" w:rsidP="00364F6B">
      <w:pPr>
        <w:spacing w:before="240" w:after="240" w:line="360" w:lineRule="auto"/>
        <w:jc w:val="both"/>
        <w:rPr>
          <w:rFonts w:ascii="Arial" w:hAnsi="Arial" w:cs="Arial"/>
          <w:sz w:val="20"/>
          <w:szCs w:val="20"/>
        </w:rPr>
      </w:pPr>
      <w:r w:rsidRPr="00364F6B">
        <w:rPr>
          <w:rFonts w:ascii="Arial" w:hAnsi="Arial" w:cs="Arial"/>
          <w:sz w:val="20"/>
          <w:szCs w:val="20"/>
        </w:rPr>
        <w:t xml:space="preserve">+ Contributing </w:t>
      </w:r>
      <w:r w:rsidRPr="00364F6B">
        <w:rPr>
          <w:rFonts w:ascii="Arial" w:hAnsi="Arial" w:cs="Arial"/>
          <w:sz w:val="20"/>
          <w:szCs w:val="20"/>
        </w:rPr>
        <w:t>materials to interpreters and teachers of Chinese</w:t>
      </w:r>
    </w:p>
    <w:p w:rsidR="007E7681" w:rsidRPr="00364F6B" w:rsidRDefault="00835358" w:rsidP="00364F6B">
      <w:pPr>
        <w:spacing w:before="240" w:after="240" w:line="360" w:lineRule="auto"/>
        <w:jc w:val="both"/>
        <w:rPr>
          <w:rFonts w:ascii="Arial" w:hAnsi="Arial" w:cs="Arial"/>
          <w:sz w:val="20"/>
          <w:szCs w:val="20"/>
        </w:rPr>
      </w:pPr>
      <w:r w:rsidRPr="00364F6B">
        <w:rPr>
          <w:rFonts w:ascii="Arial" w:hAnsi="Arial" w:cs="Arial"/>
          <w:sz w:val="20"/>
          <w:szCs w:val="20"/>
        </w:rPr>
        <w:t>+ Contributing materials to those who study language anh thinking in Chinese and Vietnamese speaking communites</w:t>
      </w:r>
    </w:p>
    <w:p w:rsidR="007E7681" w:rsidRPr="00364F6B" w:rsidRDefault="00835358" w:rsidP="00364F6B">
      <w:pPr>
        <w:spacing w:before="240" w:after="240" w:line="360" w:lineRule="auto"/>
        <w:jc w:val="both"/>
        <w:rPr>
          <w:rFonts w:ascii="Arial" w:hAnsi="Arial" w:cs="Arial"/>
          <w:sz w:val="20"/>
          <w:szCs w:val="20"/>
        </w:rPr>
      </w:pPr>
      <w:r w:rsidRPr="00364F6B">
        <w:rPr>
          <w:rFonts w:ascii="Arial" w:hAnsi="Arial" w:cs="Arial"/>
          <w:sz w:val="20"/>
          <w:szCs w:val="20"/>
        </w:rPr>
        <w:t>+ Helping to study a way of rhetorics for leaners in Vietnam and China.</w:t>
      </w:r>
    </w:p>
    <w:p w:rsidR="007E7681" w:rsidRPr="00364F6B" w:rsidRDefault="007E7681" w:rsidP="00364F6B">
      <w:pPr>
        <w:pStyle w:val="NormalWeb"/>
        <w:tabs>
          <w:tab w:val="left" w:pos="540"/>
          <w:tab w:val="left" w:pos="916"/>
          <w:tab w:val="left" w:pos="1080"/>
          <w:tab w:val="left" w:pos="2748"/>
          <w:tab w:val="left" w:pos="3664"/>
          <w:tab w:val="left" w:pos="4580"/>
          <w:tab w:val="left" w:pos="5496"/>
          <w:tab w:val="left" w:pos="6412"/>
          <w:tab w:val="left" w:pos="7328"/>
          <w:tab w:val="left" w:pos="8244"/>
          <w:tab w:val="left" w:pos="8281"/>
          <w:tab w:val="left" w:pos="8281"/>
          <w:tab w:val="left" w:pos="8281"/>
          <w:tab w:val="left" w:pos="8281"/>
          <w:tab w:val="left" w:pos="8281"/>
          <w:tab w:val="left" w:pos="8281"/>
          <w:tab w:val="left" w:pos="8281"/>
        </w:tabs>
        <w:spacing w:before="240" w:after="240" w:line="360" w:lineRule="auto"/>
        <w:jc w:val="both"/>
        <w:rPr>
          <w:rFonts w:ascii="Arial" w:hAnsi="Arial" w:cs="Arial"/>
          <w:sz w:val="20"/>
          <w:szCs w:val="20"/>
        </w:rPr>
      </w:pPr>
    </w:p>
    <w:p w:rsidR="007E7681" w:rsidRPr="00364F6B" w:rsidRDefault="00835358" w:rsidP="00364F6B">
      <w:pPr>
        <w:pStyle w:val="NormalWeb"/>
        <w:tabs>
          <w:tab w:val="left" w:pos="540"/>
          <w:tab w:val="left" w:pos="916"/>
          <w:tab w:val="left" w:pos="1080"/>
          <w:tab w:val="left" w:pos="2748"/>
          <w:tab w:val="left" w:pos="3664"/>
          <w:tab w:val="left" w:pos="4580"/>
          <w:tab w:val="left" w:pos="5496"/>
          <w:tab w:val="left" w:pos="6412"/>
          <w:tab w:val="left" w:pos="7328"/>
          <w:tab w:val="left" w:pos="8244"/>
          <w:tab w:val="left" w:pos="8281"/>
          <w:tab w:val="left" w:pos="8281"/>
          <w:tab w:val="left" w:pos="8281"/>
          <w:tab w:val="left" w:pos="8281"/>
          <w:tab w:val="left" w:pos="8281"/>
          <w:tab w:val="left" w:pos="8281"/>
          <w:tab w:val="left" w:pos="8281"/>
        </w:tabs>
        <w:spacing w:before="240" w:after="240" w:line="360" w:lineRule="auto"/>
        <w:jc w:val="both"/>
        <w:rPr>
          <w:rStyle w:val="PageNumber"/>
          <w:rFonts w:ascii="Arial" w:hAnsi="Arial" w:cs="Arial"/>
          <w:b/>
          <w:bCs/>
          <w:sz w:val="20"/>
          <w:szCs w:val="20"/>
        </w:rPr>
      </w:pPr>
      <w:r w:rsidRPr="00364F6B">
        <w:rPr>
          <w:rStyle w:val="PageNumber"/>
          <w:rFonts w:ascii="Arial" w:hAnsi="Arial" w:cs="Arial"/>
          <w:b/>
          <w:bCs/>
          <w:sz w:val="20"/>
          <w:szCs w:val="20"/>
        </w:rPr>
        <w:t xml:space="preserve">13. Further research </w:t>
      </w:r>
      <w:r w:rsidRPr="00364F6B">
        <w:rPr>
          <w:rStyle w:val="PageNumber"/>
          <w:rFonts w:ascii="Arial" w:hAnsi="Arial" w:cs="Arial"/>
          <w:b/>
          <w:bCs/>
          <w:sz w:val="20"/>
          <w:szCs w:val="20"/>
        </w:rPr>
        <w:t>directions:</w:t>
      </w:r>
      <w:r w:rsidRPr="00364F6B">
        <w:rPr>
          <w:rStyle w:val="PageNumber"/>
          <w:rFonts w:ascii="Arial" w:hAnsi="Arial" w:cs="Arial"/>
          <w:b/>
          <w:bCs/>
          <w:sz w:val="20"/>
          <w:szCs w:val="20"/>
        </w:rPr>
        <w:t xml:space="preserve"> </w:t>
      </w:r>
    </w:p>
    <w:p w:rsidR="007E7681" w:rsidRPr="00364F6B" w:rsidRDefault="00835358" w:rsidP="00364F6B">
      <w:pPr>
        <w:spacing w:before="240" w:after="240" w:line="360" w:lineRule="auto"/>
        <w:jc w:val="both"/>
        <w:rPr>
          <w:rStyle w:val="PageNumber"/>
          <w:rFonts w:ascii="Arial" w:hAnsi="Arial" w:cs="Arial"/>
          <w:sz w:val="20"/>
          <w:szCs w:val="20"/>
        </w:rPr>
      </w:pPr>
      <w:r w:rsidRPr="00364F6B">
        <w:rPr>
          <w:rStyle w:val="PageNumber"/>
          <w:rFonts w:ascii="Arial" w:hAnsi="Arial" w:cs="Arial"/>
          <w:sz w:val="20"/>
          <w:szCs w:val="20"/>
        </w:rPr>
        <w:t xml:space="preserve">- Further study hyperbole in in great authors’ works: 1) Tang poetry and Song poetry 2) prose: Luxun, Moyan, Yuhua </w:t>
      </w:r>
    </w:p>
    <w:p w:rsidR="007E7681" w:rsidRPr="00364F6B" w:rsidRDefault="00835358" w:rsidP="00364F6B">
      <w:pPr>
        <w:tabs>
          <w:tab w:val="left" w:pos="4140"/>
        </w:tabs>
        <w:spacing w:before="240" w:after="240" w:line="360" w:lineRule="auto"/>
        <w:jc w:val="both"/>
        <w:rPr>
          <w:rStyle w:val="PageNumber"/>
          <w:rFonts w:ascii="Arial" w:hAnsi="Arial" w:cs="Arial"/>
          <w:b/>
          <w:bCs/>
          <w:sz w:val="20"/>
          <w:szCs w:val="20"/>
        </w:rPr>
      </w:pPr>
      <w:r w:rsidRPr="00364F6B">
        <w:rPr>
          <w:rStyle w:val="PageNumber"/>
          <w:rFonts w:ascii="Arial" w:hAnsi="Arial" w:cs="Arial"/>
          <w:b/>
          <w:bCs/>
          <w:sz w:val="20"/>
          <w:szCs w:val="20"/>
        </w:rPr>
        <w:t>14. Thesis - related Publications:</w:t>
      </w:r>
    </w:p>
    <w:p w:rsidR="007E7681" w:rsidRPr="00364F6B" w:rsidRDefault="00835358" w:rsidP="00364F6B">
      <w:pPr>
        <w:spacing w:before="240" w:after="240" w:line="360" w:lineRule="auto"/>
        <w:jc w:val="both"/>
        <w:rPr>
          <w:rStyle w:val="PageNumber"/>
          <w:rFonts w:ascii="Arial" w:hAnsi="Arial" w:cs="Arial"/>
          <w:sz w:val="20"/>
          <w:szCs w:val="20"/>
        </w:rPr>
      </w:pPr>
      <w:r w:rsidRPr="00364F6B">
        <w:rPr>
          <w:rStyle w:val="PageNumber"/>
          <w:rFonts w:ascii="Arial" w:hAnsi="Arial" w:cs="Arial"/>
          <w:sz w:val="20"/>
          <w:szCs w:val="20"/>
        </w:rPr>
        <w:t xml:space="preserve">1- Nguyen Trung Kien (2007), “A structure used for </w:t>
      </w:r>
      <w:proofErr w:type="gramStart"/>
      <w:r w:rsidRPr="00364F6B">
        <w:rPr>
          <w:rStyle w:val="PageNumber"/>
          <w:rFonts w:ascii="Arial" w:hAnsi="Arial" w:cs="Arial"/>
          <w:sz w:val="20"/>
          <w:szCs w:val="20"/>
        </w:rPr>
        <w:t>emphasis  in</w:t>
      </w:r>
      <w:proofErr w:type="gramEnd"/>
      <w:r w:rsidRPr="00364F6B">
        <w:rPr>
          <w:rStyle w:val="PageNumber"/>
          <w:rFonts w:ascii="Arial" w:hAnsi="Arial" w:cs="Arial"/>
          <w:sz w:val="20"/>
          <w:szCs w:val="20"/>
        </w:rPr>
        <w:t xml:space="preserve"> Chinese (compaired with that</w:t>
      </w:r>
      <w:r w:rsidRPr="00364F6B">
        <w:rPr>
          <w:rStyle w:val="PageNumber"/>
          <w:rFonts w:ascii="Arial" w:hAnsi="Arial" w:cs="Arial"/>
          <w:sz w:val="20"/>
          <w:szCs w:val="20"/>
        </w:rPr>
        <w:t xml:space="preserve"> in Vietnamese”, </w:t>
      </w:r>
      <w:r w:rsidRPr="00364F6B">
        <w:rPr>
          <w:rStyle w:val="PageNumber"/>
          <w:rFonts w:ascii="Arial" w:hAnsi="Arial" w:cs="Arial"/>
          <w:i/>
          <w:iCs/>
          <w:sz w:val="20"/>
          <w:szCs w:val="20"/>
        </w:rPr>
        <w:t>Young Linguistists</w:t>
      </w:r>
      <w:r w:rsidRPr="00364F6B">
        <w:rPr>
          <w:rStyle w:val="PageNumber"/>
          <w:rFonts w:ascii="Arial" w:hAnsi="Arial" w:cs="Arial"/>
          <w:sz w:val="20"/>
          <w:szCs w:val="20"/>
        </w:rPr>
        <w:t xml:space="preserve">, </w:t>
      </w:r>
      <w:r w:rsidRPr="00364F6B">
        <w:rPr>
          <w:rStyle w:val="PageNumber"/>
          <w:rFonts w:ascii="Arial" w:hAnsi="Arial" w:cs="Arial"/>
          <w:sz w:val="20"/>
          <w:szCs w:val="20"/>
        </w:rPr>
        <w:t>p.p.232 -237.</w:t>
      </w:r>
    </w:p>
    <w:p w:rsidR="007E7681" w:rsidRPr="00364F6B" w:rsidRDefault="00835358" w:rsidP="00364F6B">
      <w:pPr>
        <w:spacing w:before="240" w:after="240" w:line="360" w:lineRule="auto"/>
        <w:jc w:val="both"/>
        <w:rPr>
          <w:rStyle w:val="PageNumber"/>
          <w:rFonts w:ascii="Arial" w:hAnsi="Arial" w:cs="Arial"/>
          <w:i/>
          <w:iCs/>
          <w:sz w:val="20"/>
          <w:szCs w:val="20"/>
        </w:rPr>
      </w:pPr>
      <w:r w:rsidRPr="00364F6B">
        <w:rPr>
          <w:rStyle w:val="PageNumber"/>
          <w:rFonts w:ascii="Arial" w:hAnsi="Arial" w:cs="Arial"/>
          <w:sz w:val="20"/>
          <w:szCs w:val="20"/>
        </w:rPr>
        <w:t xml:space="preserve">2- Nguyen Ngoc Kien (2013), “Hyperbole in Vietnamese”, </w:t>
      </w:r>
      <w:r w:rsidRPr="00364F6B">
        <w:rPr>
          <w:rStyle w:val="PageNumber"/>
          <w:rFonts w:ascii="Arial" w:hAnsi="Arial" w:cs="Arial"/>
          <w:i/>
          <w:iCs/>
          <w:sz w:val="20"/>
          <w:szCs w:val="20"/>
        </w:rPr>
        <w:t>International Linguistics Conference, Institute of linguistics,</w:t>
      </w:r>
      <w:r w:rsidRPr="00364F6B">
        <w:rPr>
          <w:rStyle w:val="PageNumber"/>
          <w:rFonts w:ascii="Arial" w:hAnsi="Arial" w:cs="Arial"/>
          <w:sz w:val="20"/>
          <w:szCs w:val="20"/>
        </w:rPr>
        <w:t xml:space="preserve"> p.p.171</w:t>
      </w:r>
      <w:r w:rsidRPr="00364F6B">
        <w:rPr>
          <w:rStyle w:val="PageNumber"/>
          <w:rFonts w:ascii="Arial" w:hAnsi="Arial" w:cs="Arial"/>
          <w:i/>
          <w:iCs/>
          <w:sz w:val="20"/>
          <w:szCs w:val="20"/>
        </w:rPr>
        <w:t>.</w:t>
      </w:r>
    </w:p>
    <w:p w:rsidR="007E7681" w:rsidRPr="00364F6B" w:rsidRDefault="00835358" w:rsidP="00364F6B">
      <w:pPr>
        <w:spacing w:before="240" w:after="240" w:line="360" w:lineRule="auto"/>
        <w:jc w:val="both"/>
        <w:rPr>
          <w:rStyle w:val="PageNumber"/>
          <w:rFonts w:ascii="Arial" w:hAnsi="Arial" w:cs="Arial"/>
          <w:sz w:val="20"/>
          <w:szCs w:val="20"/>
        </w:rPr>
      </w:pPr>
      <w:r w:rsidRPr="00364F6B">
        <w:rPr>
          <w:rStyle w:val="PageNumber"/>
          <w:rFonts w:ascii="Arial" w:hAnsi="Arial" w:cs="Arial"/>
          <w:sz w:val="20"/>
          <w:szCs w:val="20"/>
        </w:rPr>
        <w:lastRenderedPageBreak/>
        <w:t xml:space="preserve">3- Nguyen Ngoc Kien (2013), “Amounts of words are used to express hyperbole </w:t>
      </w:r>
      <w:r w:rsidRPr="00364F6B">
        <w:rPr>
          <w:rStyle w:val="PageNumber"/>
          <w:rFonts w:ascii="Arial" w:hAnsi="Arial" w:cs="Arial"/>
          <w:sz w:val="20"/>
          <w:szCs w:val="20"/>
        </w:rPr>
        <w:t xml:space="preserve">in Chinese”, </w:t>
      </w:r>
      <w:r w:rsidRPr="00364F6B">
        <w:rPr>
          <w:rStyle w:val="PageNumber"/>
          <w:rFonts w:ascii="Arial" w:hAnsi="Arial" w:cs="Arial"/>
          <w:i/>
          <w:iCs/>
          <w:sz w:val="20"/>
          <w:szCs w:val="20"/>
        </w:rPr>
        <w:t>Lexicography &amp; Encyclopedia</w:t>
      </w:r>
      <w:r w:rsidRPr="00364F6B">
        <w:rPr>
          <w:rStyle w:val="PageNumber"/>
          <w:rFonts w:ascii="Arial" w:hAnsi="Arial" w:cs="Arial"/>
          <w:sz w:val="20"/>
          <w:szCs w:val="20"/>
        </w:rPr>
        <w:t>, pp.108-113.</w:t>
      </w:r>
    </w:p>
    <w:p w:rsidR="007E7681" w:rsidRPr="00364F6B" w:rsidRDefault="00835358" w:rsidP="00364F6B">
      <w:pPr>
        <w:spacing w:before="240" w:after="240" w:line="360" w:lineRule="auto"/>
        <w:jc w:val="both"/>
        <w:rPr>
          <w:rStyle w:val="PageNumber"/>
          <w:rFonts w:ascii="Arial" w:hAnsi="Arial" w:cs="Arial"/>
          <w:sz w:val="20"/>
          <w:szCs w:val="20"/>
        </w:rPr>
      </w:pPr>
      <w:r w:rsidRPr="00364F6B">
        <w:rPr>
          <w:rStyle w:val="PageNumber"/>
          <w:rFonts w:ascii="Arial" w:hAnsi="Arial" w:cs="Arial"/>
          <w:sz w:val="20"/>
          <w:szCs w:val="20"/>
        </w:rPr>
        <w:t xml:space="preserve">4- Nguyen Ngoc Kien (2013), “Hyperbole in English”, </w:t>
      </w:r>
      <w:r w:rsidRPr="00364F6B">
        <w:rPr>
          <w:rStyle w:val="PageNumber"/>
          <w:rFonts w:ascii="Arial" w:hAnsi="Arial" w:cs="Arial"/>
          <w:i/>
          <w:iCs/>
          <w:sz w:val="20"/>
          <w:szCs w:val="20"/>
        </w:rPr>
        <w:t xml:space="preserve">Language and life </w:t>
      </w:r>
      <w:r w:rsidRPr="00364F6B">
        <w:rPr>
          <w:rStyle w:val="PageNumber"/>
          <w:rFonts w:ascii="Arial" w:hAnsi="Arial" w:cs="Arial"/>
          <w:sz w:val="20"/>
          <w:szCs w:val="20"/>
        </w:rPr>
        <w:t>(6), pp.31-39.</w:t>
      </w:r>
    </w:p>
    <w:p w:rsidR="007E7681" w:rsidRPr="00364F6B" w:rsidRDefault="00835358" w:rsidP="00364F6B">
      <w:pPr>
        <w:spacing w:before="240" w:after="240" w:line="360" w:lineRule="auto"/>
        <w:jc w:val="both"/>
        <w:rPr>
          <w:rStyle w:val="PageNumber"/>
          <w:rFonts w:ascii="Arial" w:hAnsi="Arial" w:cs="Arial"/>
          <w:sz w:val="20"/>
          <w:szCs w:val="20"/>
        </w:rPr>
      </w:pPr>
      <w:r w:rsidRPr="00364F6B">
        <w:rPr>
          <w:rStyle w:val="PageNumber"/>
          <w:rFonts w:ascii="Arial" w:hAnsi="Arial" w:cs="Arial"/>
          <w:sz w:val="20"/>
          <w:szCs w:val="20"/>
        </w:rPr>
        <w:t xml:space="preserve">5- Nguyen Ngoc Kien (2013), “Hyperbole in Libai’ poetry”, </w:t>
      </w:r>
      <w:r w:rsidRPr="00364F6B">
        <w:rPr>
          <w:rStyle w:val="PageNumber"/>
          <w:rFonts w:ascii="Arial" w:hAnsi="Arial" w:cs="Arial"/>
          <w:i/>
          <w:iCs/>
          <w:sz w:val="20"/>
          <w:szCs w:val="20"/>
        </w:rPr>
        <w:t xml:space="preserve">National </w:t>
      </w:r>
      <w:r w:rsidRPr="00364F6B">
        <w:rPr>
          <w:rStyle w:val="PageNumber"/>
          <w:rFonts w:ascii="Arial" w:hAnsi="Arial" w:cs="Arial"/>
          <w:i/>
          <w:iCs/>
          <w:sz w:val="20"/>
          <w:szCs w:val="20"/>
        </w:rPr>
        <w:t>Linguistics Conference “Language and literature</w:t>
      </w:r>
      <w:proofErr w:type="gramStart"/>
      <w:r w:rsidRPr="00364F6B">
        <w:rPr>
          <w:rStyle w:val="PageNumber"/>
          <w:rFonts w:ascii="Arial" w:hAnsi="Arial" w:cs="Arial"/>
          <w:i/>
          <w:iCs/>
          <w:sz w:val="20"/>
          <w:szCs w:val="20"/>
        </w:rPr>
        <w:t xml:space="preserve">”, </w:t>
      </w:r>
      <w:r w:rsidRPr="00364F6B">
        <w:rPr>
          <w:rStyle w:val="PageNumber"/>
          <w:rFonts w:ascii="Arial" w:hAnsi="Arial" w:cs="Arial"/>
          <w:sz w:val="20"/>
          <w:szCs w:val="20"/>
        </w:rPr>
        <w:t xml:space="preserve"> pp.</w:t>
      </w:r>
      <w:proofErr w:type="gramEnd"/>
      <w:r w:rsidRPr="00364F6B">
        <w:rPr>
          <w:rStyle w:val="PageNumber"/>
          <w:rFonts w:ascii="Arial" w:hAnsi="Arial" w:cs="Arial"/>
          <w:sz w:val="20"/>
          <w:szCs w:val="20"/>
        </w:rPr>
        <w:t xml:space="preserve"> 485-494</w:t>
      </w:r>
    </w:p>
    <w:p w:rsidR="007E7681" w:rsidRPr="00364F6B" w:rsidRDefault="00835358" w:rsidP="00364F6B">
      <w:pPr>
        <w:spacing w:before="240" w:after="240" w:line="360" w:lineRule="auto"/>
        <w:jc w:val="both"/>
        <w:rPr>
          <w:rStyle w:val="PageNumber"/>
          <w:rFonts w:ascii="Arial" w:hAnsi="Arial" w:cs="Arial"/>
          <w:sz w:val="20"/>
          <w:szCs w:val="20"/>
        </w:rPr>
      </w:pPr>
      <w:r w:rsidRPr="00364F6B">
        <w:rPr>
          <w:rStyle w:val="PageNumber"/>
          <w:rFonts w:ascii="Arial" w:hAnsi="Arial" w:cs="Arial"/>
          <w:sz w:val="20"/>
          <w:szCs w:val="20"/>
        </w:rPr>
        <w:t xml:space="preserve">6- Nguyen Ngoc Kien (2013), “Complement is </w:t>
      </w:r>
      <w:proofErr w:type="gramStart"/>
      <w:r w:rsidRPr="00364F6B">
        <w:rPr>
          <w:rStyle w:val="PageNumber"/>
          <w:rFonts w:ascii="Arial" w:hAnsi="Arial" w:cs="Arial"/>
          <w:sz w:val="20"/>
          <w:szCs w:val="20"/>
        </w:rPr>
        <w:t>used  to</w:t>
      </w:r>
      <w:proofErr w:type="gramEnd"/>
      <w:r w:rsidRPr="00364F6B">
        <w:rPr>
          <w:rStyle w:val="PageNumber"/>
          <w:rFonts w:ascii="Arial" w:hAnsi="Arial" w:cs="Arial"/>
          <w:sz w:val="20"/>
          <w:szCs w:val="20"/>
        </w:rPr>
        <w:t xml:space="preserve"> express hyperbole in Chinese”,  </w:t>
      </w:r>
      <w:r w:rsidRPr="00364F6B">
        <w:rPr>
          <w:rStyle w:val="PageNumber"/>
          <w:rFonts w:ascii="Arial" w:hAnsi="Arial" w:cs="Arial"/>
          <w:i/>
          <w:iCs/>
          <w:sz w:val="20"/>
          <w:szCs w:val="20"/>
        </w:rPr>
        <w:t>Lexicography &amp; Encyclopedia</w:t>
      </w:r>
      <w:r w:rsidRPr="00364F6B">
        <w:rPr>
          <w:rStyle w:val="PageNumber"/>
          <w:rFonts w:ascii="Arial" w:hAnsi="Arial" w:cs="Arial"/>
          <w:sz w:val="20"/>
          <w:szCs w:val="20"/>
        </w:rPr>
        <w:t xml:space="preserve"> (6), pp. 108-113.</w:t>
      </w:r>
    </w:p>
    <w:p w:rsidR="007E7681" w:rsidRPr="00364F6B" w:rsidRDefault="00835358" w:rsidP="00364F6B">
      <w:pPr>
        <w:spacing w:before="240" w:after="240" w:line="360" w:lineRule="auto"/>
        <w:jc w:val="both"/>
        <w:rPr>
          <w:rStyle w:val="PageNumber"/>
          <w:rFonts w:ascii="Arial" w:hAnsi="Arial" w:cs="Arial"/>
          <w:sz w:val="20"/>
          <w:szCs w:val="20"/>
        </w:rPr>
      </w:pPr>
      <w:r w:rsidRPr="00364F6B">
        <w:rPr>
          <w:rStyle w:val="PageNumber"/>
          <w:rFonts w:ascii="Arial" w:hAnsi="Arial" w:cs="Arial"/>
          <w:sz w:val="20"/>
          <w:szCs w:val="20"/>
        </w:rPr>
        <w:t xml:space="preserve">                                                                                 </w:t>
      </w:r>
    </w:p>
    <w:p w:rsidR="007E7681" w:rsidRPr="00364F6B" w:rsidRDefault="00835358" w:rsidP="00364F6B">
      <w:pPr>
        <w:spacing w:before="240" w:after="240" w:line="360" w:lineRule="auto"/>
        <w:jc w:val="both"/>
        <w:rPr>
          <w:rStyle w:val="PageNumber"/>
          <w:rFonts w:ascii="Arial" w:hAnsi="Arial" w:cs="Arial"/>
          <w:b/>
          <w:bCs/>
          <w:i/>
          <w:iCs/>
          <w:sz w:val="20"/>
          <w:szCs w:val="20"/>
        </w:rPr>
      </w:pPr>
      <w:r w:rsidRPr="00364F6B">
        <w:rPr>
          <w:rStyle w:val="PageNumber"/>
          <w:rFonts w:ascii="Arial" w:hAnsi="Arial" w:cs="Arial"/>
          <w:sz w:val="20"/>
          <w:szCs w:val="20"/>
        </w:rPr>
        <w:t xml:space="preserve">                               </w:t>
      </w:r>
      <w:r w:rsidRPr="00364F6B">
        <w:rPr>
          <w:rStyle w:val="PageNumber"/>
          <w:rFonts w:ascii="Arial" w:hAnsi="Arial" w:cs="Arial"/>
          <w:sz w:val="20"/>
          <w:szCs w:val="20"/>
        </w:rPr>
        <w:t xml:space="preserve">                                                     </w:t>
      </w:r>
      <w:proofErr w:type="gramStart"/>
      <w:r w:rsidRPr="00364F6B">
        <w:rPr>
          <w:rStyle w:val="PageNumber"/>
          <w:rFonts w:ascii="Arial" w:hAnsi="Arial" w:cs="Arial"/>
          <w:b/>
          <w:bCs/>
          <w:i/>
          <w:iCs/>
          <w:sz w:val="20"/>
          <w:szCs w:val="20"/>
        </w:rPr>
        <w:t>Date  20</w:t>
      </w:r>
      <w:proofErr w:type="gramEnd"/>
      <w:r w:rsidRPr="00364F6B">
        <w:rPr>
          <w:rStyle w:val="PageNumber"/>
          <w:rFonts w:ascii="Arial" w:hAnsi="Arial" w:cs="Arial"/>
          <w:b/>
          <w:bCs/>
          <w:i/>
          <w:iCs/>
          <w:sz w:val="20"/>
          <w:szCs w:val="20"/>
        </w:rPr>
        <w:t xml:space="preserve"> / 10 /  2015</w:t>
      </w:r>
    </w:p>
    <w:p w:rsidR="007E7681" w:rsidRPr="00364F6B" w:rsidRDefault="007E7681" w:rsidP="00364F6B">
      <w:pPr>
        <w:spacing w:before="240" w:after="240" w:line="360" w:lineRule="auto"/>
        <w:jc w:val="both"/>
        <w:rPr>
          <w:rFonts w:ascii="Arial" w:hAnsi="Arial" w:cs="Arial"/>
          <w:b/>
          <w:bCs/>
          <w:i/>
          <w:iCs/>
          <w:sz w:val="20"/>
          <w:szCs w:val="20"/>
        </w:rPr>
      </w:pPr>
    </w:p>
    <w:p w:rsidR="007E7681" w:rsidRPr="00364F6B" w:rsidRDefault="00835358" w:rsidP="00364F6B">
      <w:pPr>
        <w:tabs>
          <w:tab w:val="left" w:pos="8281"/>
        </w:tabs>
        <w:spacing w:before="240" w:after="240" w:line="360" w:lineRule="auto"/>
        <w:jc w:val="both"/>
        <w:rPr>
          <w:rStyle w:val="PageNumber"/>
          <w:rFonts w:ascii="Arial" w:hAnsi="Arial" w:cs="Arial"/>
          <w:b/>
          <w:bCs/>
          <w:i/>
          <w:iCs/>
          <w:sz w:val="20"/>
          <w:szCs w:val="20"/>
        </w:rPr>
      </w:pPr>
      <w:r w:rsidRPr="00364F6B">
        <w:rPr>
          <w:rStyle w:val="PageNumber"/>
          <w:rFonts w:ascii="Arial" w:hAnsi="Arial" w:cs="Arial"/>
          <w:b/>
          <w:bCs/>
          <w:i/>
          <w:iCs/>
          <w:sz w:val="20"/>
          <w:szCs w:val="20"/>
        </w:rPr>
        <w:t xml:space="preserve">                                               </w:t>
      </w:r>
      <w:r w:rsidRPr="00364F6B">
        <w:rPr>
          <w:rStyle w:val="PageNumber"/>
          <w:rFonts w:ascii="Arial" w:hAnsi="Arial" w:cs="Arial"/>
          <w:b/>
          <w:bCs/>
          <w:i/>
          <w:iCs/>
          <w:sz w:val="20"/>
          <w:szCs w:val="20"/>
        </w:rPr>
        <w:tab/>
      </w:r>
    </w:p>
    <w:p w:rsidR="007E7681" w:rsidRPr="00364F6B" w:rsidRDefault="007E7681" w:rsidP="00364F6B">
      <w:pPr>
        <w:tabs>
          <w:tab w:val="left" w:pos="8281"/>
        </w:tabs>
        <w:spacing w:before="240" w:after="240" w:line="360" w:lineRule="auto"/>
        <w:jc w:val="both"/>
        <w:rPr>
          <w:rFonts w:ascii="Arial" w:hAnsi="Arial" w:cs="Arial"/>
          <w:b/>
          <w:bCs/>
          <w:i/>
          <w:iCs/>
          <w:sz w:val="20"/>
          <w:szCs w:val="20"/>
        </w:rPr>
      </w:pPr>
    </w:p>
    <w:p w:rsidR="007E7681" w:rsidRPr="00364F6B" w:rsidRDefault="00835358" w:rsidP="00364F6B">
      <w:pPr>
        <w:spacing w:before="240" w:after="240" w:line="360" w:lineRule="auto"/>
        <w:ind w:left="4320"/>
        <w:jc w:val="both"/>
        <w:rPr>
          <w:rStyle w:val="PageNumber"/>
          <w:rFonts w:ascii="Arial" w:hAnsi="Arial" w:cs="Arial"/>
          <w:b/>
          <w:bCs/>
          <w:i/>
          <w:iCs/>
          <w:sz w:val="20"/>
          <w:szCs w:val="20"/>
        </w:rPr>
      </w:pPr>
      <w:r w:rsidRPr="00364F6B">
        <w:rPr>
          <w:rStyle w:val="PageNumber"/>
          <w:rFonts w:ascii="Arial" w:hAnsi="Arial" w:cs="Arial"/>
          <w:b/>
          <w:bCs/>
          <w:i/>
          <w:iCs/>
          <w:sz w:val="20"/>
          <w:szCs w:val="20"/>
        </w:rPr>
        <w:t xml:space="preserve">               Nguyen Ngoc Kien</w:t>
      </w:r>
    </w:p>
    <w:p w:rsidR="007E7681" w:rsidRPr="00364F6B" w:rsidRDefault="007E7681" w:rsidP="00364F6B">
      <w:pPr>
        <w:spacing w:before="240" w:after="240" w:line="360" w:lineRule="auto"/>
        <w:jc w:val="both"/>
        <w:rPr>
          <w:rStyle w:val="PageNumber"/>
          <w:rFonts w:ascii="Arial" w:hAnsi="Arial" w:cs="Arial"/>
          <w:sz w:val="20"/>
          <w:szCs w:val="20"/>
        </w:rPr>
      </w:pPr>
    </w:p>
    <w:p w:rsidR="007E7681" w:rsidRPr="00364F6B" w:rsidRDefault="007E7681" w:rsidP="00364F6B">
      <w:pPr>
        <w:spacing w:before="240" w:after="240" w:line="360" w:lineRule="auto"/>
        <w:jc w:val="both"/>
        <w:rPr>
          <w:rFonts w:ascii="Arial" w:hAnsi="Arial" w:cs="Arial"/>
          <w:sz w:val="20"/>
          <w:szCs w:val="20"/>
        </w:rPr>
      </w:pPr>
    </w:p>
    <w:p w:rsidR="007E7681" w:rsidRPr="00364F6B" w:rsidRDefault="007E7681" w:rsidP="00364F6B">
      <w:pPr>
        <w:spacing w:before="240" w:after="240" w:line="360" w:lineRule="auto"/>
        <w:jc w:val="both"/>
        <w:rPr>
          <w:rFonts w:ascii="Arial" w:hAnsi="Arial" w:cs="Arial"/>
          <w:sz w:val="20"/>
          <w:szCs w:val="20"/>
        </w:rPr>
      </w:pPr>
    </w:p>
    <w:p w:rsidR="007E7681" w:rsidRPr="00364F6B" w:rsidRDefault="007E7681" w:rsidP="00364F6B">
      <w:pPr>
        <w:spacing w:before="240" w:after="240" w:line="360" w:lineRule="auto"/>
        <w:jc w:val="both"/>
        <w:rPr>
          <w:rFonts w:ascii="Arial" w:hAnsi="Arial" w:cs="Arial"/>
          <w:sz w:val="20"/>
          <w:szCs w:val="20"/>
        </w:rPr>
      </w:pPr>
    </w:p>
    <w:p w:rsidR="007E7681" w:rsidRPr="00364F6B" w:rsidRDefault="007E7681" w:rsidP="00364F6B">
      <w:pPr>
        <w:spacing w:before="240" w:after="240" w:line="360" w:lineRule="auto"/>
        <w:jc w:val="both"/>
        <w:rPr>
          <w:rFonts w:ascii="Arial" w:hAnsi="Arial" w:cs="Arial"/>
          <w:sz w:val="20"/>
          <w:szCs w:val="20"/>
        </w:rPr>
      </w:pPr>
    </w:p>
    <w:p w:rsidR="007E7681" w:rsidRPr="00364F6B" w:rsidRDefault="007E7681" w:rsidP="00364F6B">
      <w:pPr>
        <w:spacing w:before="240" w:after="240" w:line="360" w:lineRule="auto"/>
        <w:jc w:val="both"/>
        <w:rPr>
          <w:rFonts w:ascii="Arial" w:hAnsi="Arial" w:cs="Arial"/>
          <w:sz w:val="20"/>
          <w:szCs w:val="20"/>
        </w:rPr>
      </w:pPr>
    </w:p>
    <w:p w:rsidR="007E7681" w:rsidRPr="00364F6B" w:rsidRDefault="007E7681" w:rsidP="00364F6B">
      <w:pPr>
        <w:spacing w:before="240" w:after="240" w:line="360" w:lineRule="auto"/>
        <w:jc w:val="both"/>
        <w:rPr>
          <w:rFonts w:ascii="Arial" w:hAnsi="Arial" w:cs="Arial"/>
          <w:sz w:val="20"/>
          <w:szCs w:val="20"/>
        </w:rPr>
      </w:pPr>
    </w:p>
    <w:p w:rsidR="007E7681" w:rsidRPr="00364F6B" w:rsidRDefault="007E7681" w:rsidP="00364F6B">
      <w:pPr>
        <w:spacing w:before="240" w:after="240" w:line="360" w:lineRule="auto"/>
        <w:jc w:val="both"/>
        <w:rPr>
          <w:rFonts w:ascii="Arial" w:hAnsi="Arial" w:cs="Arial"/>
          <w:sz w:val="20"/>
          <w:szCs w:val="20"/>
        </w:rPr>
      </w:pPr>
    </w:p>
    <w:sectPr w:rsidR="007E7681" w:rsidRPr="00364F6B">
      <w:headerReference w:type="default" r:id="rId6"/>
      <w:footerReference w:type="default" r:id="rId7"/>
      <w:pgSz w:w="11900" w:h="16840"/>
      <w:pgMar w:top="1418" w:right="1134" w:bottom="1418"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358" w:rsidRDefault="00835358">
      <w:pPr>
        <w:spacing w:after="0" w:line="240" w:lineRule="auto"/>
      </w:pPr>
      <w:r>
        <w:separator/>
      </w:r>
    </w:p>
  </w:endnote>
  <w:endnote w:type="continuationSeparator" w:id="0">
    <w:p w:rsidR="00835358" w:rsidRDefault="0083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81" w:rsidRDefault="00835358">
    <w:pPr>
      <w:pStyle w:val="Footer"/>
      <w:jc w:val="center"/>
    </w:pPr>
    <w:r>
      <w:fldChar w:fldCharType="begin"/>
    </w:r>
    <w:r>
      <w:instrText xml:space="preserve"> PAGE </w:instrText>
    </w:r>
    <w:r>
      <w:fldChar w:fldCharType="separate"/>
    </w:r>
    <w:r w:rsidR="00364F6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358" w:rsidRDefault="00835358">
      <w:pPr>
        <w:spacing w:after="0" w:line="240" w:lineRule="auto"/>
      </w:pPr>
      <w:r>
        <w:separator/>
      </w:r>
    </w:p>
  </w:footnote>
  <w:footnote w:type="continuationSeparator" w:id="0">
    <w:p w:rsidR="00835358" w:rsidRDefault="00835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81" w:rsidRDefault="007E7681">
    <w:pPr>
      <w:pStyle w:val="utrangChn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81"/>
    <w:rsid w:val="00364F6B"/>
    <w:rsid w:val="007E7681"/>
    <w:rsid w:val="0083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DC0E"/>
  <w15:docId w15:val="{512C068E-C520-44FF-A145-2BE79139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cs="Arial Unicode MS"/>
      <w:color w:val="000000"/>
      <w:sz w:val="28"/>
      <w:szCs w:val="28"/>
      <w:u w:color="000000"/>
    </w:rPr>
  </w:style>
  <w:style w:type="paragraph" w:styleId="Heading1">
    <w:name w:val="heading 1"/>
    <w:next w:val="Normal"/>
    <w:pPr>
      <w:keepNext/>
      <w:spacing w:before="240" w:after="60" w:line="276" w:lineRule="auto"/>
      <w:outlineLvl w:val="0"/>
    </w:pPr>
    <w:rPr>
      <w:rFonts w:ascii="Cambria" w:eastAsia="Cambria" w:hAnsi="Cambria" w:cs="Cambria"/>
      <w:b/>
      <w:bCs/>
      <w:color w:val="000000"/>
      <w:kern w:val="32"/>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utrangChntrang">
    <w:name w:val="Đầu trang &amp; Chân trang"/>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spacing w:after="200" w:line="276" w:lineRule="auto"/>
    </w:pPr>
    <w:rPr>
      <w:rFonts w:cs="Arial Unicode MS"/>
      <w:color w:val="000000"/>
      <w:sz w:val="28"/>
      <w:szCs w:val="28"/>
      <w:u w:color="000000"/>
    </w:rPr>
  </w:style>
  <w:style w:type="character" w:styleId="PageNumber">
    <w:name w:val="page number"/>
    <w:rPr>
      <w:lang w:val="en-US"/>
    </w:rPr>
  </w:style>
  <w:style w:type="paragraph" w:styleId="Normal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Tran</dc:creator>
  <cp:lastModifiedBy>Toan Tran</cp:lastModifiedBy>
  <cp:revision>2</cp:revision>
  <dcterms:created xsi:type="dcterms:W3CDTF">2016-01-13T21:24:00Z</dcterms:created>
  <dcterms:modified xsi:type="dcterms:W3CDTF">2016-01-13T21:24:00Z</dcterms:modified>
</cp:coreProperties>
</file>